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keepNext w:val="1"/>
        <w:keepLines w:val="1"/>
        <w:spacing w:before="240" w:after="120" w:line="259" w:lineRule="auto"/>
        <w:jc w:val="center"/>
        <w:rPr>
          <w:rFonts w:ascii="Helvetica Neue" w:cs="Helvetica Neue" w:hAnsi="Helvetica Neue" w:eastAsia="Helvetica Neue"/>
          <w:b w:val="1"/>
          <w:bCs w:val="1"/>
          <w:i w:val="1"/>
          <w:iCs w:val="1"/>
          <w:caps w:val="0"/>
          <w:smallCaps w:val="0"/>
          <w:strike w:val="0"/>
          <w:dstrike w:val="0"/>
          <w:outline w:val="0"/>
          <w:color w:val="2f5496"/>
          <w:sz w:val="30"/>
          <w:szCs w:val="30"/>
          <w:u w:val="none" w:color="2f5496"/>
          <w:vertAlign w:val="baseline"/>
          <w14:textFill>
            <w14:solidFill>
              <w14:srgbClr w14:val="2F5496"/>
            </w14:solidFill>
          </w14:textFill>
        </w:rPr>
      </w:pPr>
      <w:r>
        <w:rPr>
          <w:rFonts w:ascii="Helvetica Neue" w:hAnsi="Helvetica Neue"/>
          <w:b w:val="1"/>
          <w:bCs w:val="1"/>
          <w:i w:val="1"/>
          <w:iCs w:val="1"/>
          <w:caps w:val="0"/>
          <w:smallCaps w:val="0"/>
          <w:strike w:val="0"/>
          <w:dstrike w:val="0"/>
          <w:outline w:val="0"/>
          <w:color w:val="2f5496"/>
          <w:sz w:val="30"/>
          <w:szCs w:val="30"/>
          <w:u w:val="none" w:color="2f5496"/>
          <w:vertAlign w:val="baseline"/>
          <w:rtl w:val="0"/>
          <w:lang w:val="en-US"/>
          <w14:textFill>
            <w14:solidFill>
              <w14:srgbClr w14:val="2F5496"/>
            </w14:solidFill>
          </w14:textFill>
        </w:rPr>
        <w:t xml:space="preserve">EMDR Therapy </w:t>
      </w:r>
      <w:r>
        <w:rPr>
          <w:rFonts w:ascii="Helvetica Neue" w:hAnsi="Helvetica Neue"/>
          <w:b w:val="1"/>
          <w:bCs w:val="1"/>
          <w:i w:val="1"/>
          <w:iCs w:val="1"/>
          <w:outline w:val="0"/>
          <w:color w:val="2f5496"/>
          <w:sz w:val="30"/>
          <w:szCs w:val="30"/>
          <w:u w:color="2f5496"/>
          <w:rtl w:val="0"/>
          <w:lang w:val="en-US"/>
          <w14:textFill>
            <w14:solidFill>
              <w14:srgbClr w14:val="2F5496"/>
            </w14:solidFill>
          </w14:textFill>
        </w:rPr>
        <w:t>with Preschoolers, Children and Adolescents</w:t>
      </w:r>
    </w:p>
    <w:p>
      <w:pPr>
        <w:pStyle w:val="Body"/>
        <w:widowControl w:val="0"/>
        <w:spacing w:before="220"/>
        <w:ind w:right="60"/>
        <w:jc w:val="center"/>
        <w:rPr>
          <w:rFonts w:ascii="Helvetica Neue" w:cs="Helvetica Neue" w:hAnsi="Helvetica Neue" w:eastAsia="Helvetica Neue"/>
          <w:caps w:val="0"/>
          <w:smallCaps w:val="0"/>
          <w:strike w:val="0"/>
          <w:dstrike w:val="0"/>
          <w:outline w:val="0"/>
          <w:color w:val="000000"/>
          <w:sz w:val="20"/>
          <w:szCs w:val="20"/>
          <w:u w:val="none" w:color="000000"/>
          <w:vertAlign w:val="baseline"/>
          <w14:textFill>
            <w14:solidFill>
              <w14:srgbClr w14:val="000000"/>
            </w14:solidFill>
          </w14:textFill>
        </w:rPr>
      </w:pPr>
      <w:r>
        <w:rPr>
          <w:rFonts w:ascii="Helvetica Neue" w:hAnsi="Helvetica Neue"/>
          <w:caps w:val="0"/>
          <w:smallCaps w:val="0"/>
          <w:strike w:val="0"/>
          <w:dstrike w:val="0"/>
          <w:outline w:val="0"/>
          <w:color w:val="000000"/>
          <w:sz w:val="20"/>
          <w:szCs w:val="20"/>
          <w:u w:val="none" w:color="000000"/>
          <w:vertAlign w:val="baseline"/>
          <w:rtl w:val="0"/>
          <w:lang w:val="en-US"/>
          <w14:textFill>
            <w14:solidFill>
              <w14:srgbClr w14:val="000000"/>
            </w14:solidFill>
          </w14:textFill>
        </w:rPr>
        <w:t xml:space="preserve">presented by </w:t>
      </w:r>
    </w:p>
    <w:p>
      <w:pPr>
        <w:pStyle w:val="Body"/>
        <w:widowControl w:val="0"/>
        <w:spacing w:before="297"/>
        <w:ind w:right="60"/>
        <w:jc w:val="center"/>
        <w:rPr>
          <w:rFonts w:ascii="Helvetica Neue" w:cs="Helvetica Neue" w:hAnsi="Helvetica Neue" w:eastAsia="Helvetica Neue"/>
          <w:caps w:val="0"/>
          <w:smallCaps w:val="0"/>
          <w:strike w:val="0"/>
          <w:dstrike w:val="0"/>
          <w:outline w:val="0"/>
          <w:color w:val="000000"/>
          <w:sz w:val="20"/>
          <w:szCs w:val="20"/>
          <w:u w:val="none" w:color="000000"/>
          <w:vertAlign w:val="baseline"/>
          <w14:textFill>
            <w14:solidFill>
              <w14:srgbClr w14:val="000000"/>
            </w14:solidFill>
          </w14:textFill>
        </w:rPr>
      </w:pPr>
      <w:r>
        <w:rPr>
          <w:rFonts w:ascii="Helvetica Neue" w:hAnsi="Helvetica Neue"/>
          <w:sz w:val="20"/>
          <w:szCs w:val="20"/>
          <w:rtl w:val="0"/>
          <w:lang w:val="de-DE"/>
        </w:rPr>
        <w:t>Dr Allister Bush</w:t>
      </w:r>
    </w:p>
    <w:p>
      <w:pPr>
        <w:pStyle w:val="Body"/>
        <w:widowControl w:val="0"/>
        <w:spacing w:before="39"/>
        <w:ind w:right="60"/>
        <w:jc w:val="center"/>
        <w:rPr>
          <w:rFonts w:ascii="Helvetica Neue" w:cs="Helvetica Neue" w:hAnsi="Helvetica Neue" w:eastAsia="Helvetica Neue"/>
          <w:sz w:val="20"/>
          <w:szCs w:val="20"/>
        </w:rPr>
      </w:pPr>
      <w:r>
        <w:rPr>
          <w:rFonts w:ascii="Helvetica Neue" w:hAnsi="Helvetica Neue"/>
          <w:sz w:val="20"/>
          <w:szCs w:val="20"/>
          <w:rtl w:val="0"/>
          <w:lang w:val="da-DK"/>
        </w:rPr>
        <w:t xml:space="preserve">EMDR </w:t>
      </w:r>
      <w:r>
        <w:rPr>
          <w:rFonts w:ascii="Helvetica Neue" w:hAnsi="Helvetica Neue"/>
          <w:sz w:val="20"/>
          <w:szCs w:val="20"/>
          <w:rtl w:val="0"/>
        </w:rPr>
        <w:t>Child Trainer</w:t>
      </w:r>
    </w:p>
    <w:p>
      <w:pPr>
        <w:pStyle w:val="Body"/>
        <w:widowControl w:val="0"/>
        <w:spacing w:before="39"/>
        <w:ind w:right="60"/>
        <w:jc w:val="center"/>
        <w:rPr>
          <w:rFonts w:ascii="Helvetica Neue" w:cs="Helvetica Neue" w:hAnsi="Helvetica Neue" w:eastAsia="Helvetica Neue"/>
          <w:sz w:val="20"/>
          <w:szCs w:val="20"/>
          <w:shd w:val="clear" w:color="auto" w:fill="ffff00"/>
        </w:rPr>
      </w:pPr>
    </w:p>
    <w:p>
      <w:pPr>
        <w:pStyle w:val="Body"/>
        <w:rPr>
          <w:rFonts w:ascii="Helvetica Neue" w:cs="Helvetica Neue" w:hAnsi="Helvetica Neue" w:eastAsia="Helvetica Neue"/>
          <w:sz w:val="22"/>
          <w:szCs w:val="22"/>
          <w:vertAlign w:val="baseline"/>
        </w:rPr>
      </w:pPr>
    </w:p>
    <w:p>
      <w:pPr>
        <w:pStyle w:val="Body"/>
        <w:rPr>
          <w:rFonts w:ascii="Helvetica Neue" w:cs="Helvetica Neue" w:hAnsi="Helvetica Neue" w:eastAsia="Helvetica Neue"/>
          <w:sz w:val="22"/>
          <w:szCs w:val="22"/>
        </w:rPr>
      </w:pPr>
      <w:r>
        <w:rPr>
          <w:rFonts w:ascii="Helvetica Neue" w:hAnsi="Helvetica Neue"/>
          <w:sz w:val="22"/>
          <w:szCs w:val="22"/>
          <w:rtl w:val="0"/>
        </w:rPr>
        <w:t>Kia ora, Talofa lava, Malo lelei, Kia orana, Bula Vinaka, Taloha ni, Fakalofa lahi atu, Greetings.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This 2-day workshop is open to EMDR Clinicians who work with children and adolescents and have completed their EMDR Part 1 Basic Training. It is a practical, skills-based workshop to help learn a variety of techniques to enable EMDR Therapy to be used safely and successfully with young people in Aotearoa. The training consists of lectures, demonstrations, videos and practicums designed to enable participants to develop confidence to apply their new learnings with clients. </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The objectives of the training are to: </w:t>
      </w:r>
    </w:p>
    <w:p>
      <w:pPr>
        <w:pStyle w:val="Body"/>
        <w:rPr>
          <w:rFonts w:ascii="Helvetica Neue" w:cs="Helvetica Neue" w:hAnsi="Helvetica Neue" w:eastAsia="Helvetica Neue"/>
          <w:sz w:val="22"/>
          <w:szCs w:val="22"/>
        </w:rPr>
      </w:pPr>
    </w:p>
    <w:p>
      <w:pPr>
        <w:pStyle w:val="Body"/>
        <w:numPr>
          <w:ilvl w:val="0"/>
          <w:numId w:val="2"/>
        </w:numPr>
        <w:bidi w:val="0"/>
        <w:ind w:right="0"/>
        <w:jc w:val="left"/>
        <w:rPr>
          <w:rFonts w:ascii="Helvetica Neue" w:hAnsi="Helvetica Neue"/>
          <w:sz w:val="22"/>
          <w:szCs w:val="22"/>
          <w:rtl w:val="0"/>
          <w:lang w:val="en-US"/>
        </w:rPr>
      </w:pPr>
      <w:r>
        <w:rPr>
          <w:rFonts w:ascii="Helvetica Neue" w:hAnsi="Helvetica Neue"/>
          <w:sz w:val="22"/>
          <w:szCs w:val="22"/>
          <w:rtl w:val="0"/>
          <w:lang w:val="en-US"/>
        </w:rPr>
        <w:t>Understand developmental needs relevant to trauma in preschoolers, primary school aged children and teenagers and their relevance to EMDR therapy</w:t>
      </w:r>
    </w:p>
    <w:p>
      <w:pPr>
        <w:pStyle w:val="Body"/>
        <w:numPr>
          <w:ilvl w:val="0"/>
          <w:numId w:val="2"/>
        </w:numPr>
        <w:bidi w:val="0"/>
        <w:ind w:right="0"/>
        <w:jc w:val="left"/>
        <w:rPr>
          <w:rFonts w:ascii="Helvetica Neue" w:hAnsi="Helvetica Neue"/>
          <w:sz w:val="22"/>
          <w:szCs w:val="22"/>
          <w:rtl w:val="0"/>
          <w:lang w:val="en-US"/>
        </w:rPr>
      </w:pPr>
      <w:r>
        <w:rPr>
          <w:rFonts w:ascii="Helvetica Neue" w:hAnsi="Helvetica Neue"/>
          <w:sz w:val="22"/>
          <w:szCs w:val="22"/>
          <w:rtl w:val="0"/>
          <w:lang w:val="en-US"/>
        </w:rPr>
        <w:t>Conceptualise a child or teenager</w:t>
      </w:r>
      <w:r>
        <w:rPr>
          <w:rFonts w:ascii="Helvetica Neue" w:hAnsi="Helvetica Neue" w:hint="default"/>
          <w:sz w:val="22"/>
          <w:szCs w:val="22"/>
          <w:rtl w:val="0"/>
          <w:lang w:val="en-US"/>
        </w:rPr>
        <w:t>’</w:t>
      </w:r>
      <w:r>
        <w:rPr>
          <w:rFonts w:ascii="Helvetica Neue" w:hAnsi="Helvetica Neue"/>
          <w:sz w:val="22"/>
          <w:szCs w:val="22"/>
          <w:rtl w:val="0"/>
          <w:lang w:val="en-US"/>
        </w:rPr>
        <w:t xml:space="preserve">s presentation within the Adaptive Information Processing model </w:t>
      </w:r>
    </w:p>
    <w:p>
      <w:pPr>
        <w:pStyle w:val="Body"/>
        <w:numPr>
          <w:ilvl w:val="0"/>
          <w:numId w:val="2"/>
        </w:numPr>
        <w:bidi w:val="0"/>
        <w:ind w:right="0"/>
        <w:jc w:val="left"/>
        <w:rPr>
          <w:rFonts w:ascii="Helvetica Neue" w:hAnsi="Helvetica Neue"/>
          <w:sz w:val="22"/>
          <w:szCs w:val="22"/>
          <w:rtl w:val="0"/>
          <w:lang w:val="en-US"/>
        </w:rPr>
      </w:pPr>
      <w:r>
        <w:rPr>
          <w:rFonts w:ascii="Helvetica Neue" w:hAnsi="Helvetica Neue"/>
          <w:sz w:val="22"/>
          <w:szCs w:val="22"/>
          <w:rtl w:val="0"/>
          <w:lang w:val="en-US"/>
        </w:rPr>
        <w:t>To become familiar with and use adaptations of the standard EMDR therapy protocol with preschoolers, primary school aged children and teenagers.</w:t>
      </w:r>
    </w:p>
    <w:p>
      <w:pPr>
        <w:pStyle w:val="Body"/>
        <w:numPr>
          <w:ilvl w:val="0"/>
          <w:numId w:val="2"/>
        </w:numPr>
        <w:bidi w:val="0"/>
        <w:ind w:right="0"/>
        <w:jc w:val="left"/>
        <w:rPr>
          <w:rFonts w:ascii="Helvetica Neue" w:hAnsi="Helvetica Neue"/>
          <w:sz w:val="22"/>
          <w:szCs w:val="22"/>
          <w:rtl w:val="0"/>
          <w:lang w:val="en-US"/>
        </w:rPr>
      </w:pPr>
      <w:r>
        <w:rPr>
          <w:rFonts w:ascii="Helvetica Neue" w:hAnsi="Helvetica Neue"/>
          <w:sz w:val="22"/>
          <w:szCs w:val="22"/>
          <w:rtl w:val="0"/>
          <w:lang w:val="en-US"/>
        </w:rPr>
        <w:t xml:space="preserve">To be introduced to narrative EMDR therapy methods that can be used to address PTSD in preschoolers with preverbal trauma </w:t>
      </w:r>
    </w:p>
    <w:p>
      <w:pPr>
        <w:pStyle w:val="Body"/>
        <w:numPr>
          <w:ilvl w:val="0"/>
          <w:numId w:val="2"/>
        </w:numPr>
        <w:bidi w:val="0"/>
        <w:ind w:right="0"/>
        <w:jc w:val="left"/>
        <w:rPr>
          <w:rFonts w:ascii="Helvetica Neue" w:hAnsi="Helvetica Neue"/>
          <w:sz w:val="22"/>
          <w:szCs w:val="22"/>
          <w:rtl w:val="0"/>
          <w:lang w:val="en-US"/>
        </w:rPr>
      </w:pPr>
      <w:r>
        <w:rPr>
          <w:rFonts w:ascii="Helvetica Neue" w:hAnsi="Helvetica Neue"/>
          <w:sz w:val="22"/>
          <w:szCs w:val="22"/>
          <w:rtl w:val="0"/>
          <w:lang w:val="en-US"/>
        </w:rPr>
        <w:t>To consider the role of EMDR therapy with M</w:t>
      </w:r>
      <w:r>
        <w:rPr>
          <w:rFonts w:ascii="Helvetica Neue" w:hAnsi="Helvetica Neue" w:hint="default"/>
          <w:sz w:val="22"/>
          <w:szCs w:val="22"/>
          <w:rtl w:val="0"/>
          <w:lang w:val="en-US"/>
        </w:rPr>
        <w:t>ā</w:t>
      </w:r>
      <w:r>
        <w:rPr>
          <w:rFonts w:ascii="Helvetica Neue" w:hAnsi="Helvetica Neue"/>
          <w:sz w:val="22"/>
          <w:szCs w:val="22"/>
          <w:rtl w:val="0"/>
          <w:lang w:val="en-US"/>
        </w:rPr>
        <w:t>ori and Pacific preschoolers, children and teenagers in Aotearoa</w:t>
      </w:r>
    </w:p>
    <w:p>
      <w:pPr>
        <w:pStyle w:val="Body"/>
        <w:widowControl w:val="0"/>
        <w:spacing w:line="233" w:lineRule="auto"/>
        <w:ind w:left="2" w:right="60" w:firstLine="1"/>
        <w:jc w:val="both"/>
        <w:rPr>
          <w:rFonts w:ascii="Helvetica Neue" w:cs="Helvetica Neue" w:hAnsi="Helvetica Neue" w:eastAsia="Helvetica Neue"/>
          <w:sz w:val="20"/>
          <w:szCs w:val="20"/>
          <w:shd w:val="clear" w:color="auto" w:fill="ffff00"/>
        </w:rPr>
      </w:pPr>
    </w:p>
    <w:p>
      <w:pPr>
        <w:pStyle w:val="Body"/>
        <w:widowControl w:val="0"/>
        <w:spacing w:line="233" w:lineRule="auto"/>
        <w:ind w:left="2" w:right="60" w:firstLine="1"/>
        <w:jc w:val="both"/>
        <w:rPr>
          <w:rFonts w:ascii="Helvetica Neue" w:cs="Helvetica Neue" w:hAnsi="Helvetica Neue" w:eastAsia="Helvetica Neue"/>
          <w:sz w:val="22"/>
          <w:szCs w:val="22"/>
        </w:rPr>
      </w:pPr>
      <w:r>
        <w:rPr>
          <w:rFonts w:ascii="Helvetica Neue" w:hAnsi="Helvetica Neue" w:hint="default"/>
          <w:sz w:val="22"/>
          <w:szCs w:val="22"/>
          <w:rtl w:val="0"/>
          <w:lang w:val="en-US"/>
        </w:rPr>
        <w:t>​​</w:t>
      </w:r>
      <w:r>
        <w:rPr>
          <w:rFonts w:ascii="Helvetica Neue" w:hAnsi="Helvetica Neue"/>
          <w:sz w:val="22"/>
          <w:szCs w:val="22"/>
          <w:rtl w:val="0"/>
          <w:lang w:val="en-US"/>
        </w:rPr>
        <w:t>Dr Allister Bush is a consultant child and adolescent psychiatrist working in the M</w:t>
      </w:r>
      <w:r>
        <w:rPr>
          <w:rFonts w:ascii="Helvetica Neue" w:hAnsi="Helvetica Neue" w:hint="default"/>
          <w:sz w:val="22"/>
          <w:szCs w:val="22"/>
          <w:rtl w:val="0"/>
          <w:lang w:val="en-US"/>
        </w:rPr>
        <w:t>ā</w:t>
      </w:r>
      <w:r>
        <w:rPr>
          <w:rFonts w:ascii="Helvetica Neue" w:hAnsi="Helvetica Neue"/>
          <w:sz w:val="22"/>
          <w:szCs w:val="22"/>
          <w:rtl w:val="0"/>
          <w:lang w:val="en-US"/>
        </w:rPr>
        <w:t xml:space="preserve">ori CAMHS and Pasifika CAMHS services in Porirua. He is an accredited </w:t>
      </w:r>
      <w:r>
        <w:rPr>
          <w:rFonts w:ascii="Helvetica Neue" w:hAnsi="Helvetica Neue"/>
          <w:sz w:val="22"/>
          <w:szCs w:val="22"/>
          <w:rtl w:val="0"/>
        </w:rPr>
        <w:t xml:space="preserve">EMDRNZ Child trainer and </w:t>
      </w:r>
      <w:r>
        <w:rPr>
          <w:rFonts w:ascii="Helvetica Neue" w:hAnsi="Helvetica Neue"/>
          <w:sz w:val="22"/>
          <w:szCs w:val="22"/>
          <w:rtl w:val="0"/>
          <w:lang w:val="it-IT"/>
        </w:rPr>
        <w:t>EMDR Institute Facilitator</w:t>
      </w:r>
      <w:r>
        <w:rPr>
          <w:rFonts w:ascii="Helvetica Neue" w:hAnsi="Helvetica Neue"/>
          <w:sz w:val="22"/>
          <w:szCs w:val="22"/>
          <w:rtl w:val="0"/>
        </w:rPr>
        <w:t>.</w:t>
      </w:r>
    </w:p>
    <w:p>
      <w:pPr>
        <w:pStyle w:val="Body"/>
        <w:widowControl w:val="0"/>
        <w:spacing w:line="233" w:lineRule="auto"/>
        <w:ind w:left="2" w:right="60" w:firstLine="1"/>
        <w:jc w:val="both"/>
        <w:rPr>
          <w:rFonts w:ascii="Helvetica Neue" w:cs="Helvetica Neue" w:hAnsi="Helvetica Neue" w:eastAsia="Helvetica Neue"/>
          <w:sz w:val="20"/>
          <w:szCs w:val="20"/>
        </w:rPr>
      </w:pPr>
      <w:r>
        <w:rPr>
          <w:rFonts w:ascii="Helvetica Neue" w:hAnsi="Helvetica Neue"/>
          <w:sz w:val="22"/>
          <w:szCs w:val="22"/>
          <w:rtl w:val="0"/>
          <w:lang w:val="en-US"/>
        </w:rPr>
        <w:t xml:space="preserve">He is interested in bicultural clinical practice and is a co-author of </w:t>
      </w:r>
      <w:r>
        <w:rPr>
          <w:rFonts w:ascii="Helvetica Neue" w:hAnsi="Helvetica Neue"/>
          <w:sz w:val="22"/>
          <w:szCs w:val="22"/>
          <w:rtl w:val="0"/>
        </w:rPr>
        <w:t>two</w:t>
      </w:r>
      <w:r>
        <w:rPr>
          <w:rFonts w:ascii="Helvetica Neue" w:hAnsi="Helvetica Neue"/>
          <w:sz w:val="22"/>
          <w:szCs w:val="22"/>
          <w:rtl w:val="0"/>
          <w:lang w:val="en-US"/>
        </w:rPr>
        <w:t xml:space="preserve"> book</w:t>
      </w:r>
      <w:r>
        <w:rPr>
          <w:rFonts w:ascii="Helvetica Neue" w:hAnsi="Helvetica Neue"/>
          <w:sz w:val="22"/>
          <w:szCs w:val="22"/>
          <w:rtl w:val="0"/>
        </w:rPr>
        <w:t>s</w:t>
      </w:r>
      <w:r>
        <w:rPr>
          <w:rFonts w:ascii="Helvetica Neue" w:hAnsi="Helvetica Neue"/>
          <w:sz w:val="22"/>
          <w:szCs w:val="22"/>
          <w:rtl w:val="0"/>
          <w:lang w:val="en-US"/>
        </w:rPr>
        <w:t xml:space="preserve"> documenting a collaboration between M</w:t>
      </w:r>
      <w:r>
        <w:rPr>
          <w:rFonts w:ascii="Helvetica Neue" w:hAnsi="Helvetica Neue" w:hint="default"/>
          <w:sz w:val="22"/>
          <w:szCs w:val="22"/>
          <w:rtl w:val="0"/>
          <w:lang w:val="en-US"/>
        </w:rPr>
        <w:t>ā</w:t>
      </w:r>
      <w:r>
        <w:rPr>
          <w:rFonts w:ascii="Helvetica Neue" w:hAnsi="Helvetica Neue"/>
          <w:sz w:val="22"/>
          <w:szCs w:val="22"/>
          <w:rtl w:val="0"/>
          <w:lang w:val="en-US"/>
        </w:rPr>
        <w:t>ori healing and psychiat</w:t>
      </w:r>
      <w:r>
        <w:rPr>
          <w:rFonts w:ascii="Helvetica Neue" w:hAnsi="Helvetica Neue"/>
          <w:sz w:val="20"/>
          <w:szCs w:val="20"/>
          <w:rtl w:val="0"/>
        </w:rPr>
        <w:t>ry.</w:t>
      </w:r>
      <w:r>
        <w:rPr>
          <w:rFonts w:ascii="Helvetica Neue" w:hAnsi="Helvetica Neue"/>
          <w:sz w:val="15"/>
          <w:szCs w:val="15"/>
          <w:rtl w:val="0"/>
        </w:rPr>
        <w:t xml:space="preserve"> </w:t>
      </w:r>
    </w:p>
    <w:p>
      <w:pPr>
        <w:pStyle w:val="Body"/>
        <w:widowControl w:val="0"/>
        <w:spacing w:line="233" w:lineRule="auto"/>
        <w:ind w:left="2" w:right="60" w:firstLine="1"/>
        <w:jc w:val="both"/>
        <w:rPr>
          <w:rFonts w:ascii="Arial Nova" w:cs="Arial Nova" w:hAnsi="Arial Nova" w:eastAsia="Arial Nova"/>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line="276" w:lineRule="auto"/>
        <w:jc w:val="both"/>
        <w:rPr>
          <w:rFonts w:ascii="Arial Nova" w:cs="Arial Nova" w:hAnsi="Arial Nova" w:eastAsia="Arial Nova"/>
          <w:caps w:val="0"/>
          <w:smallCaps w:val="0"/>
          <w:strike w:val="0"/>
          <w:dstrike w:val="0"/>
          <w:sz w:val="22"/>
          <w:szCs w:val="22"/>
          <w:u w:val="single"/>
          <w:shd w:val="clear" w:color="auto" w:fill="ffffff"/>
          <w:vertAlign w:val="baseline"/>
        </w:rPr>
      </w:pPr>
      <w:r>
        <w:rPr>
          <w:rFonts w:ascii="Arial Nova" w:cs="Arial Nova" w:hAnsi="Arial Nova" w:eastAsia="Arial Nova"/>
          <w:sz w:val="22"/>
          <w:szCs w:val="22"/>
          <w:u w:val="single"/>
          <w:shd w:val="clear" w:color="auto" w:fill="ffffff"/>
          <w:rtl w:val="0"/>
          <w:lang w:val="it-IT"/>
        </w:rPr>
        <w:t>Prerequisite</w:t>
      </w:r>
      <w:r>
        <w:rPr>
          <w:rFonts w:ascii="Arial Nova" w:cs="Arial Nova" w:hAnsi="Arial Nova" w:eastAsia="Arial Nova"/>
          <w:caps w:val="0"/>
          <w:smallCaps w:val="0"/>
          <w:strike w:val="0"/>
          <w:dstrike w:val="0"/>
          <w:sz w:val="22"/>
          <w:szCs w:val="22"/>
          <w:u w:val="single"/>
          <w:shd w:val="clear" w:color="auto" w:fill="ffffff"/>
          <w:vertAlign w:val="baseline"/>
          <w:rtl w:val="0"/>
          <w:lang w:val="en-US"/>
        </w:rPr>
        <w:t xml:space="preserve"> to attend the training </w:t>
      </w:r>
      <w:r>
        <w:rPr>
          <w:rFonts w:ascii="Arial Nova" w:cs="Arial Nova" w:hAnsi="Arial Nova" w:eastAsia="Arial Nova"/>
          <w:sz w:val="22"/>
          <w:szCs w:val="22"/>
          <w:u w:val="single"/>
          <w:shd w:val="clear" w:color="auto" w:fill="ffffff"/>
          <w:rtl w:val="0"/>
          <w:lang w:val="en-US"/>
        </w:rPr>
        <w:t>is to have completed</w:t>
      </w:r>
      <w:r>
        <w:rPr>
          <w:rFonts w:ascii="Arial Nova" w:cs="Arial Nova" w:hAnsi="Arial Nova" w:eastAsia="Arial Nova"/>
          <w:caps w:val="0"/>
          <w:smallCaps w:val="0"/>
          <w:strike w:val="0"/>
          <w:dstrike w:val="0"/>
          <w:sz w:val="22"/>
          <w:szCs w:val="22"/>
          <w:u w:val="single"/>
          <w:shd w:val="clear" w:color="auto" w:fill="ffffff"/>
          <w:vertAlign w:val="baseline"/>
          <w:rtl w:val="0"/>
          <w:lang w:val="en-US"/>
        </w:rPr>
        <w:t xml:space="preserve"> Part 1 of the Basic EMDR training.</w:t>
      </w:r>
    </w:p>
    <w:p>
      <w:pPr>
        <w:pStyle w:val="Body"/>
        <w:spacing w:line="276" w:lineRule="auto"/>
        <w:jc w:val="both"/>
        <w:rPr>
          <w:rFonts w:ascii="Arial Nova" w:cs="Arial Nova" w:hAnsi="Arial Nova" w:eastAsia="Arial Nova"/>
          <w:caps w:val="0"/>
          <w:smallCaps w:val="0"/>
          <w:strike w:val="0"/>
          <w:dstrike w:val="0"/>
          <w:outline w:val="0"/>
          <w:color w:val="000000"/>
          <w:sz w:val="22"/>
          <w:szCs w:val="22"/>
          <w:u w:val="none" w:color="000000"/>
          <w:shd w:val="clear" w:color="auto" w:fill="ffffff"/>
          <w:vertAlign w:val="baseline"/>
          <w14:textFill>
            <w14:solidFill>
              <w14:srgbClr w14:val="000000"/>
            </w14:solidFill>
          </w14:textFill>
        </w:rPr>
      </w:pPr>
    </w:p>
    <w:p>
      <w:pPr>
        <w:pStyle w:val="Body"/>
        <w:spacing w:line="276" w:lineRule="auto"/>
        <w:jc w:val="both"/>
        <w:rPr>
          <w:rFonts w:ascii="Arial Nova" w:cs="Arial Nova" w:hAnsi="Arial Nova" w:eastAsia="Arial Nova"/>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Arial Nova" w:cs="Arial Nova" w:hAnsi="Arial Nova" w:eastAsia="Arial Nova"/>
          <w:b w:val="1"/>
          <w:bCs w:val="1"/>
          <w:caps w:val="0"/>
          <w:smallCaps w:val="0"/>
          <w:strike w:val="0"/>
          <w:dstrike w:val="0"/>
          <w:outline w:val="0"/>
          <w:color w:val="000000"/>
          <w:sz w:val="22"/>
          <w:szCs w:val="22"/>
          <w:u w:val="none" w:color="000000"/>
          <w:shd w:val="nil" w:color="auto" w:fill="auto"/>
          <w:vertAlign w:val="baseline"/>
          <w:rtl w:val="0"/>
          <w:lang w:val="de-DE"/>
          <w14:textFill>
            <w14:solidFill>
              <w14:srgbClr w14:val="000000"/>
            </w14:solidFill>
          </w14:textFill>
        </w:rPr>
        <w:t>Dates:</w:t>
      </w:r>
      <w:r>
        <w:rPr>
          <w:rFonts w:ascii="Arial Nova" w:cs="Arial Nova" w:hAnsi="Arial Nova" w:eastAsia="Arial Nova"/>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 xml:space="preserve"> </w:t>
        <w:tab/>
      </w:r>
      <w:r>
        <w:rPr>
          <w:rFonts w:ascii="Arial Nova" w:cs="Arial Nova" w:hAnsi="Arial Nova" w:eastAsia="Arial Nova"/>
          <w:sz w:val="22"/>
          <w:szCs w:val="22"/>
          <w:rtl w:val="0"/>
          <w:lang w:val="en-US"/>
        </w:rPr>
        <w:t>Thursday 1</w:t>
      </w:r>
      <w:r>
        <w:rPr>
          <w:rFonts w:ascii="Arial Nova" w:cs="Arial Nova" w:hAnsi="Arial Nova" w:eastAsia="Arial Nova"/>
          <w:sz w:val="22"/>
          <w:szCs w:val="22"/>
          <w:rtl w:val="0"/>
        </w:rPr>
        <w:t>6</w:t>
      </w:r>
      <w:r>
        <w:rPr>
          <w:rFonts w:ascii="Arial Nova" w:cs="Arial Nova" w:hAnsi="Arial Nova" w:eastAsia="Arial Nova"/>
          <w:sz w:val="22"/>
          <w:szCs w:val="22"/>
          <w:rtl w:val="0"/>
          <w:lang w:val="en-US"/>
        </w:rPr>
        <w:t>th &amp; Friday</w:t>
      </w:r>
      <w:r>
        <w:rPr>
          <w:rFonts w:ascii="Arial Nova" w:cs="Arial Nova" w:hAnsi="Arial Nova" w:eastAsia="Arial Nova"/>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 xml:space="preserve"> 1</w:t>
      </w:r>
      <w:r>
        <w:rPr>
          <w:rFonts w:ascii="Arial Nova" w:cs="Arial Nova" w:hAnsi="Arial Nova" w:eastAsia="Arial Nova"/>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7</w:t>
      </w:r>
      <w:r>
        <w:rPr>
          <w:rFonts w:ascii="Arial Nova" w:cs="Arial Nova" w:hAnsi="Arial Nova" w:eastAsia="Arial Nova"/>
          <w:sz w:val="22"/>
          <w:szCs w:val="22"/>
          <w:rtl w:val="0"/>
          <w:lang w:val="en-US"/>
        </w:rPr>
        <w:t>th</w:t>
      </w:r>
      <w:r>
        <w:rPr>
          <w:rFonts w:ascii="Arial Nova" w:cs="Arial Nova" w:hAnsi="Arial Nova" w:eastAsia="Arial Nova"/>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 xml:space="preserve"> </w:t>
      </w:r>
      <w:r>
        <w:rPr>
          <w:rFonts w:ascii="Arial Nova" w:cs="Arial Nova" w:hAnsi="Arial Nova" w:eastAsia="Arial Nova"/>
          <w:sz w:val="22"/>
          <w:szCs w:val="22"/>
          <w:rtl w:val="0"/>
          <w:lang w:val="en-US"/>
        </w:rPr>
        <w:t>October</w:t>
      </w:r>
      <w:r>
        <w:rPr>
          <w:rFonts w:ascii="Arial Nova" w:cs="Arial Nova" w:hAnsi="Arial Nova" w:eastAsia="Arial Nova"/>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 xml:space="preserve"> 202</w:t>
      </w:r>
      <w:r>
        <w:rPr>
          <w:rFonts w:ascii="Arial Nova" w:cs="Arial Nova" w:hAnsi="Arial Nova" w:eastAsia="Arial Nova"/>
          <w:sz w:val="22"/>
          <w:szCs w:val="22"/>
          <w:rtl w:val="0"/>
        </w:rPr>
        <w:t>5</w:t>
      </w:r>
      <w:r>
        <w:rPr>
          <w:rFonts w:ascii="Arial Nova" w:cs="Arial Nova" w:hAnsi="Arial Nova" w:eastAsia="Arial Nova"/>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 xml:space="preserve"> </w:t>
      </w:r>
    </w:p>
    <w:p>
      <w:pPr>
        <w:pStyle w:val="Body"/>
        <w:spacing w:line="276" w:lineRule="auto"/>
        <w:ind w:left="720" w:firstLine="0"/>
        <w:jc w:val="both"/>
        <w:rPr>
          <w:rFonts w:ascii="Arial Nova" w:cs="Arial Nova" w:hAnsi="Arial Nova" w:eastAsia="Arial Nova"/>
          <w:caps w:val="0"/>
          <w:smallCaps w:val="0"/>
          <w:strike w:val="0"/>
          <w:dstrike w:val="0"/>
          <w:outline w:val="0"/>
          <w:color w:val="000000"/>
          <w:sz w:val="22"/>
          <w:szCs w:val="22"/>
          <w:u w:val="none" w:color="000000"/>
          <w:vertAlign w:val="baseline"/>
          <w14:textFill>
            <w14:solidFill>
              <w14:srgbClr w14:val="000000"/>
            </w14:solidFill>
          </w14:textFill>
        </w:rPr>
      </w:pPr>
      <w:r>
        <w:rPr>
          <w:rFonts w:ascii="Arial Nova" w:cs="Arial Nova" w:hAnsi="Arial Nova" w:eastAsia="Arial Nova"/>
          <w:caps w:val="0"/>
          <w:smallCaps w:val="0"/>
          <w:strike w:val="0"/>
          <w:dstrike w:val="0"/>
          <w:outline w:val="0"/>
          <w:color w:val="000000"/>
          <w:sz w:val="22"/>
          <w:szCs w:val="22"/>
          <w:u w:val="none" w:color="000000"/>
          <w:vertAlign w:val="baseline"/>
          <w:rtl w:val="0"/>
          <w:lang w:val="en-US"/>
          <w14:textFill>
            <w14:solidFill>
              <w14:srgbClr w14:val="000000"/>
            </w14:solidFill>
          </w14:textFill>
        </w:rPr>
        <w:tab/>
        <w:t xml:space="preserve">9am-5pm, registration from 8:30am </w:t>
      </w:r>
    </w:p>
    <w:p>
      <w:pPr>
        <w:pStyle w:val="Body"/>
        <w:spacing w:line="276" w:lineRule="auto"/>
        <w:jc w:val="both"/>
        <w:rPr>
          <w:rFonts w:ascii="Arial Nova" w:cs="Arial Nova" w:hAnsi="Arial Nova" w:eastAsia="Arial Nova"/>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rPr>
          <w:rFonts w:ascii="Arial Nova" w:cs="Arial Nova" w:hAnsi="Arial Nova" w:eastAsia="Arial Nova"/>
          <w:sz w:val="22"/>
          <w:szCs w:val="22"/>
        </w:rPr>
      </w:pPr>
      <w:r>
        <w:rPr>
          <w:rFonts w:ascii="Arial Nova" w:cs="Arial Nova" w:hAnsi="Arial Nova" w:eastAsia="Arial Nova"/>
          <w:b w:val="1"/>
          <w:bCs w:val="1"/>
          <w:caps w:val="0"/>
          <w:smallCaps w:val="0"/>
          <w:strike w:val="0"/>
          <w:dstrike w:val="0"/>
          <w:outline w:val="0"/>
          <w:color w:val="000000"/>
          <w:sz w:val="22"/>
          <w:szCs w:val="22"/>
          <w:u w:val="none" w:color="000000"/>
          <w:shd w:val="nil" w:color="auto" w:fill="auto"/>
          <w:vertAlign w:val="baseline"/>
          <w:rtl w:val="0"/>
          <w:lang w:val="fr-FR"/>
          <w14:textFill>
            <w14:solidFill>
              <w14:srgbClr w14:val="000000"/>
            </w14:solidFill>
          </w14:textFill>
        </w:rPr>
        <w:t>Venue:</w:t>
      </w:r>
      <w:r>
        <w:rPr>
          <w:rFonts w:ascii="Arial Nova" w:cs="Arial Nova" w:hAnsi="Arial Nova" w:eastAsia="Arial Nova"/>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tab/>
      </w:r>
      <w:r>
        <w:rPr>
          <w:rFonts w:ascii="Arial Nova" w:cs="Arial Nova" w:hAnsi="Arial Nova" w:eastAsia="Arial Nova"/>
          <w:sz w:val="22"/>
          <w:szCs w:val="22"/>
          <w:rtl w:val="0"/>
          <w:lang w:val="en-US"/>
        </w:rPr>
        <w:t xml:space="preserve">Te Wahanga Atawhai Mercy Conference Centre, 15 Guildford Terrace, </w:t>
      </w:r>
    </w:p>
    <w:p>
      <w:pPr>
        <w:pStyle w:val="Body"/>
        <w:rPr>
          <w:rFonts w:ascii="Arial Nova" w:cs="Arial Nova" w:hAnsi="Arial Nova" w:eastAsia="Arial Nova"/>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Arial Nova" w:cs="Arial Nova" w:hAnsi="Arial Nova" w:eastAsia="Arial Nova"/>
          <w:sz w:val="22"/>
          <w:szCs w:val="22"/>
          <w:rtl w:val="0"/>
          <w:lang w:val="en-US"/>
        </w:rPr>
        <w:t xml:space="preserve">                        Te Whanganui-a-Tara/ Wellington 6011</w:t>
      </w:r>
    </w:p>
    <w:p>
      <w:pPr>
        <w:pStyle w:val="Body"/>
        <w:spacing w:line="276" w:lineRule="auto"/>
        <w:jc w:val="both"/>
        <w:rPr>
          <w:rFonts w:ascii="Arial Nova" w:cs="Arial Nova" w:hAnsi="Arial Nova" w:eastAsia="Arial Nova"/>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line="276" w:lineRule="auto"/>
        <w:jc w:val="both"/>
        <w:rPr>
          <w:rFonts w:ascii="Arial Nova" w:cs="Arial Nova" w:hAnsi="Arial Nova" w:eastAsia="Arial Nova"/>
          <w:sz w:val="22"/>
          <w:szCs w:val="22"/>
        </w:rPr>
      </w:pPr>
      <w:r>
        <w:rPr>
          <w:rFonts w:ascii="Arial Nova" w:cs="Arial Nova" w:hAnsi="Arial Nova" w:eastAsia="Arial Nova"/>
          <w:b w:val="1"/>
          <w:bCs w:val="1"/>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Fee:</w:t>
      </w:r>
      <w:r>
        <w:rPr>
          <w:rFonts w:ascii="Arial Nova" w:cs="Arial Nova" w:hAnsi="Arial Nova" w:eastAsia="Arial Nova"/>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 xml:space="preserve"> </w:t>
        <w:tab/>
        <w:tab/>
      </w:r>
      <w:r>
        <w:rPr>
          <w:rFonts w:ascii="Arial Nova" w:cs="Arial Nova" w:hAnsi="Arial Nova" w:eastAsia="Arial Nova"/>
          <w:sz w:val="22"/>
          <w:szCs w:val="22"/>
          <w:rtl w:val="0"/>
          <w:lang w:val="en-US"/>
        </w:rPr>
        <w:t xml:space="preserve">$680 (incl. $88.70 GST) </w:t>
      </w:r>
    </w:p>
    <w:p>
      <w:pPr>
        <w:pStyle w:val="Body"/>
        <w:spacing w:line="276" w:lineRule="auto"/>
        <w:jc w:val="both"/>
        <w:rPr>
          <w:rFonts w:ascii="Arial Nova" w:cs="Arial Nova" w:hAnsi="Arial Nova" w:eastAsia="Arial Nova"/>
          <w:sz w:val="22"/>
          <w:szCs w:val="22"/>
        </w:rPr>
      </w:pPr>
    </w:p>
    <w:p>
      <w:pPr>
        <w:pStyle w:val="Body"/>
        <w:spacing w:line="276" w:lineRule="auto"/>
        <w:jc w:val="both"/>
        <w:rPr>
          <w:rFonts w:ascii="Arial Nova" w:cs="Arial Nova" w:hAnsi="Arial Nova" w:eastAsia="Arial Nova"/>
          <w:i w:val="1"/>
          <w:iCs w:val="1"/>
          <w:sz w:val="18"/>
          <w:szCs w:val="18"/>
        </w:rPr>
      </w:pPr>
      <w:r>
        <w:rPr>
          <w:rFonts w:ascii="Arial Nova" w:cs="Arial Nova" w:hAnsi="Arial Nova" w:eastAsia="Arial Nova"/>
          <w:i w:val="1"/>
          <w:iCs w:val="1"/>
          <w:sz w:val="18"/>
          <w:szCs w:val="18"/>
          <w:rtl w:val="0"/>
          <w:lang w:val="de-DE"/>
        </w:rPr>
        <w:t xml:space="preserve">EMDRNZ </w:t>
      </w:r>
      <w:r>
        <w:rPr>
          <w:rFonts w:ascii="Arial Nova" w:cs="Arial Nova" w:hAnsi="Arial Nova" w:eastAsia="Arial Nova"/>
          <w:i w:val="1"/>
          <w:iCs w:val="1"/>
          <w:sz w:val="18"/>
          <w:szCs w:val="18"/>
          <w:rtl w:val="0"/>
        </w:rPr>
        <w:t xml:space="preserve">is supporting </w:t>
      </w:r>
      <w:r>
        <w:rPr>
          <w:rFonts w:ascii="Arial Nova" w:cs="Arial Nova" w:hAnsi="Arial Nova" w:eastAsia="Arial Nova"/>
          <w:i w:val="1"/>
          <w:iCs w:val="1"/>
          <w:sz w:val="18"/>
          <w:szCs w:val="18"/>
          <w:rtl w:val="0"/>
          <w:lang w:val="en-US"/>
        </w:rPr>
        <w:t>EMDR child partitioners with th</w:t>
      </w:r>
      <w:r>
        <w:rPr>
          <w:rFonts w:ascii="Arial Nova" w:cs="Arial Nova" w:hAnsi="Arial Nova" w:eastAsia="Arial Nova"/>
          <w:i w:val="1"/>
          <w:iCs w:val="1"/>
          <w:sz w:val="18"/>
          <w:szCs w:val="18"/>
          <w:rtl w:val="0"/>
        </w:rPr>
        <w:t>is</w:t>
      </w:r>
      <w:r>
        <w:rPr>
          <w:rFonts w:ascii="Arial Nova" w:cs="Arial Nova" w:hAnsi="Arial Nova" w:eastAsia="Arial Nova"/>
          <w:i w:val="1"/>
          <w:iCs w:val="1"/>
          <w:sz w:val="18"/>
          <w:szCs w:val="18"/>
          <w:rtl w:val="0"/>
          <w:lang w:val="en-US"/>
        </w:rPr>
        <w:t xml:space="preserve"> training due to the increased financial burden of extra training needed</w:t>
      </w:r>
      <w:r>
        <w:rPr>
          <w:rFonts w:ascii="Arial Nova" w:cs="Arial Nova" w:hAnsi="Arial Nova" w:eastAsia="Arial Nova"/>
          <w:i w:val="1"/>
          <w:iCs w:val="1"/>
          <w:sz w:val="18"/>
          <w:szCs w:val="18"/>
          <w:rtl w:val="0"/>
        </w:rPr>
        <w:t xml:space="preserve"> with a</w:t>
      </w:r>
      <w:r>
        <w:rPr>
          <w:rFonts w:ascii="Arial Nova" w:cs="Arial Nova" w:hAnsi="Arial Nova" w:eastAsia="Arial Nova"/>
          <w:i w:val="1"/>
          <w:iCs w:val="1"/>
          <w:sz w:val="18"/>
          <w:szCs w:val="18"/>
          <w:rtl w:val="0"/>
          <w:lang w:val="en-US"/>
        </w:rPr>
        <w:t xml:space="preserve"> $200 subsidy</w:t>
      </w:r>
      <w:r>
        <w:rPr>
          <w:rFonts w:ascii="Arial Nova" w:cs="Arial Nova" w:hAnsi="Arial Nova" w:eastAsia="Arial Nova"/>
          <w:i w:val="1"/>
          <w:iCs w:val="1"/>
          <w:sz w:val="18"/>
          <w:szCs w:val="18"/>
          <w:rtl w:val="0"/>
        </w:rPr>
        <w:t>. It is</w:t>
      </w:r>
      <w:r>
        <w:rPr>
          <w:rFonts w:ascii="Arial Nova" w:cs="Arial Nova" w:hAnsi="Arial Nova" w:eastAsia="Arial Nova"/>
          <w:i w:val="1"/>
          <w:iCs w:val="1"/>
          <w:sz w:val="18"/>
          <w:szCs w:val="18"/>
          <w:rtl w:val="0"/>
          <w:lang w:val="en-US"/>
        </w:rPr>
        <w:t xml:space="preserve"> available to</w:t>
      </w:r>
      <w:r>
        <w:rPr>
          <w:rFonts w:ascii="Arial Nova" w:cs="Arial Nova" w:hAnsi="Arial Nova" w:eastAsia="Arial Nova"/>
          <w:i w:val="1"/>
          <w:iCs w:val="1"/>
          <w:sz w:val="18"/>
          <w:szCs w:val="18"/>
          <w:rtl w:val="0"/>
        </w:rPr>
        <w:t>:</w:t>
      </w:r>
    </w:p>
    <w:p>
      <w:pPr>
        <w:pStyle w:val="Body"/>
        <w:spacing w:line="276" w:lineRule="auto"/>
        <w:jc w:val="both"/>
        <w:rPr>
          <w:rFonts w:ascii="Arial Nova" w:cs="Arial Nova" w:hAnsi="Arial Nova" w:eastAsia="Arial Nova"/>
          <w:i w:val="1"/>
          <w:iCs w:val="1"/>
          <w:sz w:val="18"/>
          <w:szCs w:val="18"/>
          <w:u w:val="single"/>
        </w:rPr>
      </w:pPr>
      <w:r>
        <w:rPr>
          <w:rFonts w:ascii="Arial Nova" w:cs="Arial Nova" w:hAnsi="Arial Nova" w:eastAsia="Arial Nova"/>
          <w:i w:val="1"/>
          <w:iCs w:val="1"/>
          <w:sz w:val="18"/>
          <w:szCs w:val="18"/>
          <w:u w:val="single"/>
          <w:rtl w:val="0"/>
          <w:lang w:val="en-US"/>
        </w:rPr>
        <w:t>EMDRNZ members, who do not have an individual continuing education fund via their employer.</w:t>
      </w:r>
    </w:p>
    <w:p>
      <w:pPr>
        <w:pStyle w:val="Body"/>
        <w:spacing w:line="276" w:lineRule="auto"/>
        <w:jc w:val="both"/>
        <w:rPr>
          <w:rFonts w:ascii="Arial Nova" w:cs="Arial Nova" w:hAnsi="Arial Nova" w:eastAsia="Arial Nova"/>
          <w:i w:val="1"/>
          <w:iCs w:val="1"/>
          <w:sz w:val="18"/>
          <w:szCs w:val="18"/>
        </w:rPr>
      </w:pPr>
      <w:r>
        <w:rPr>
          <w:rFonts w:ascii="Arial Nova" w:cs="Arial Nova" w:hAnsi="Arial Nova" w:eastAsia="Arial Nova"/>
          <w:i w:val="1"/>
          <w:iCs w:val="1"/>
          <w:sz w:val="18"/>
          <w:szCs w:val="18"/>
          <w:rtl w:val="0"/>
          <w:lang w:val="en-US"/>
        </w:rPr>
        <w:t>This is likely to be anyone working privately or for an NGO or NZ Health employees without an individual CE fund (e.g. social workers, nurses etc.)</w:t>
      </w:r>
    </w:p>
    <w:p>
      <w:pPr>
        <w:pStyle w:val="Body"/>
        <w:spacing w:line="276" w:lineRule="auto"/>
        <w:jc w:val="both"/>
        <w:rPr>
          <w:i w:val="1"/>
          <w:iCs w:val="1"/>
          <w:sz w:val="18"/>
          <w:szCs w:val="18"/>
        </w:rPr>
      </w:pPr>
      <w:r>
        <w:rPr>
          <w:rFonts w:ascii="Arial Nova" w:cs="Arial Nova" w:hAnsi="Arial Nova" w:eastAsia="Arial Nova"/>
          <w:i w:val="1"/>
          <w:iCs w:val="1"/>
          <w:sz w:val="18"/>
          <w:szCs w:val="18"/>
          <w:rtl w:val="0"/>
          <w:lang w:val="en-US"/>
        </w:rPr>
        <w:t>You can apply after the trainin</w:t>
      </w:r>
      <w:r>
        <w:rPr>
          <w:rFonts w:ascii="Arial Nova" w:cs="Arial Nova" w:hAnsi="Arial Nova" w:eastAsia="Arial Nova"/>
          <w:i w:val="1"/>
          <w:iCs w:val="1"/>
          <w:sz w:val="18"/>
          <w:szCs w:val="18"/>
          <w:rtl w:val="0"/>
        </w:rPr>
        <w:t>g</w:t>
      </w:r>
    </w:p>
    <w:p>
      <w:pPr>
        <w:pStyle w:val="Body"/>
        <w:keepNext w:val="1"/>
        <w:keepLines w:val="1"/>
        <w:spacing w:before="240" w:line="259" w:lineRule="auto"/>
        <w:rPr>
          <w:rFonts w:ascii="Calibri" w:cs="Calibri" w:hAnsi="Calibri" w:eastAsia="Calibri"/>
          <w:b w:val="1"/>
          <w:bCs w:val="1"/>
          <w:i w:val="1"/>
          <w:iCs w:val="1"/>
          <w:caps w:val="0"/>
          <w:smallCaps w:val="0"/>
          <w:strike w:val="0"/>
          <w:dstrike w:val="0"/>
          <w:outline w:val="0"/>
          <w:color w:val="2f5496"/>
          <w:sz w:val="32"/>
          <w:szCs w:val="32"/>
          <w:u w:val="none" w:color="2f5496"/>
          <w:shd w:val="nil" w:color="auto" w:fill="auto"/>
          <w:vertAlign w:val="baseline"/>
          <w14:textFill>
            <w14:solidFill>
              <w14:srgbClr w14:val="2F5496"/>
            </w14:solidFill>
          </w14:textFill>
        </w:rPr>
      </w:pPr>
      <w:r>
        <w:rPr>
          <w:rFonts w:ascii="Calibri" w:hAnsi="Calibri"/>
          <w:b w:val="1"/>
          <w:bCs w:val="1"/>
          <w:i w:val="1"/>
          <w:iCs w:val="1"/>
          <w:caps w:val="0"/>
          <w:smallCaps w:val="0"/>
          <w:strike w:val="0"/>
          <w:dstrike w:val="0"/>
          <w:outline w:val="0"/>
          <w:color w:val="2f5496"/>
          <w:sz w:val="32"/>
          <w:szCs w:val="32"/>
          <w:u w:val="none" w:color="2f5496"/>
          <w:shd w:val="nil" w:color="auto" w:fill="auto"/>
          <w:vertAlign w:val="baseline"/>
          <w:rtl w:val="0"/>
          <w:lang w:val="en-US"/>
          <w14:textFill>
            <w14:solidFill>
              <w14:srgbClr w14:val="2F5496"/>
            </w14:solidFill>
          </w14:textFill>
        </w:rPr>
        <w:t>Registration form</w:t>
      </w:r>
    </w:p>
    <w:p>
      <w:pPr>
        <w:pStyle w:val="Body"/>
        <w:rPr>
          <w:rStyle w:val="None"/>
          <w:rFonts w:ascii="Calibri" w:cs="Calibri" w:hAnsi="Calibri" w:eastAsia="Calibri"/>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Nova" w:cs="Arial Nova" w:hAnsi="Arial Nova" w:eastAsia="Arial Nova"/>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Please fill out this registration form and email to </w:t>
      </w:r>
      <w:r>
        <w:rPr>
          <w:rStyle w:val="Hyperlink.0"/>
        </w:rPr>
        <w:fldChar w:fldCharType="begin" w:fldLock="0"/>
      </w:r>
      <w:r>
        <w:rPr>
          <w:rStyle w:val="Hyperlink.0"/>
        </w:rPr>
        <w:instrText xml:space="preserve"> HYPERLINK "mailto:info@astridkatzur.com"</w:instrText>
      </w:r>
      <w:r>
        <w:rPr>
          <w:rStyle w:val="Hyperlink.0"/>
        </w:rPr>
        <w:fldChar w:fldCharType="separate" w:fldLock="0"/>
      </w:r>
      <w:r>
        <w:rPr>
          <w:rStyle w:val="Hyperlink.0"/>
          <w:rtl w:val="0"/>
          <w:lang w:val="de-DE"/>
        </w:rPr>
        <w:t>info@astridkatzur.com</w:t>
      </w:r>
      <w:r>
        <w:rPr/>
        <w:fldChar w:fldCharType="end" w:fldLock="0"/>
      </w:r>
    </w:p>
    <w:tbl>
      <w:tblPr>
        <w:tblW w:w="9687"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4866"/>
        <w:gridCol w:w="4821"/>
      </w:tblGrid>
      <w:tr>
        <w:tblPrEx>
          <w:shd w:val="clear" w:color="auto" w:fill="ceddeb"/>
        </w:tblPrEx>
        <w:trPr>
          <w:trHeight w:val="329" w:hRule="atLeast"/>
        </w:trPr>
        <w:tc>
          <w:tcPr>
            <w:tcW w:type="dxa" w:w="4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dc0bf"/>
            <w:tcMar>
              <w:top w:type="dxa" w:w="80"/>
              <w:left w:type="dxa" w:w="80"/>
              <w:bottom w:type="dxa" w:w="80"/>
              <w:right w:type="dxa" w:w="80"/>
            </w:tcMar>
            <w:vAlign w:val="top"/>
          </w:tcPr>
          <w:p>
            <w:pPr>
              <w:pStyle w:val="Body"/>
            </w:pPr>
            <w:r>
              <w:rPr>
                <w:rStyle w:val="None"/>
                <w:rFonts w:ascii="Helvetica Neue" w:hAnsi="Helvetica Neue"/>
                <w:b w:val="1"/>
                <w:bCs w:val="1"/>
                <w:sz w:val="20"/>
                <w:szCs w:val="20"/>
                <w:shd w:val="nil" w:color="auto" w:fill="auto"/>
                <w:rtl w:val="0"/>
                <w:lang w:val="en-US"/>
              </w:rPr>
              <w:t>Child EMDR Training</w:t>
            </w:r>
          </w:p>
        </w:tc>
        <w:tc>
          <w:tcPr>
            <w:tcW w:type="dxa" w:w="4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dc0bf"/>
            <w:tcMar>
              <w:top w:type="dxa" w:w="80"/>
              <w:left w:type="dxa" w:w="80"/>
              <w:bottom w:type="dxa" w:w="80"/>
              <w:right w:type="dxa" w:w="80"/>
            </w:tcMar>
            <w:vAlign w:val="top"/>
          </w:tcPr>
          <w:p>
            <w:pPr>
              <w:pStyle w:val="Body"/>
            </w:pPr>
            <w:r>
              <w:rPr>
                <w:rStyle w:val="None"/>
                <w:rFonts w:ascii="Helvetica Neue" w:hAnsi="Helvetica Neue"/>
                <w:b w:val="1"/>
                <w:bCs w:val="1"/>
                <w:sz w:val="20"/>
                <w:szCs w:val="20"/>
                <w:shd w:val="nil" w:color="auto" w:fill="auto"/>
                <w:rtl w:val="0"/>
                <w:lang w:val="en-US"/>
              </w:rPr>
              <w:t>Wellington 1</w:t>
            </w:r>
            <w:r>
              <w:rPr>
                <w:rStyle w:val="None"/>
                <w:rFonts w:ascii="Helvetica Neue" w:hAnsi="Helvetica Neue"/>
                <w:b w:val="1"/>
                <w:bCs w:val="1"/>
                <w:sz w:val="20"/>
                <w:szCs w:val="20"/>
                <w:shd w:val="nil" w:color="auto" w:fill="auto"/>
                <w:rtl w:val="0"/>
                <w:lang w:val="en-US"/>
              </w:rPr>
              <w:t>6</w:t>
            </w:r>
            <w:r>
              <w:rPr>
                <w:rStyle w:val="None"/>
                <w:rFonts w:ascii="Helvetica Neue" w:hAnsi="Helvetica Neue"/>
                <w:b w:val="1"/>
                <w:bCs w:val="1"/>
                <w:sz w:val="20"/>
                <w:szCs w:val="20"/>
                <w:shd w:val="nil" w:color="auto" w:fill="auto"/>
                <w:rtl w:val="0"/>
                <w:lang w:val="en-US"/>
              </w:rPr>
              <w:t>th &amp; 1</w:t>
            </w:r>
            <w:r>
              <w:rPr>
                <w:rStyle w:val="None"/>
                <w:rFonts w:ascii="Helvetica Neue" w:hAnsi="Helvetica Neue"/>
                <w:b w:val="1"/>
                <w:bCs w:val="1"/>
                <w:sz w:val="20"/>
                <w:szCs w:val="20"/>
                <w:shd w:val="nil" w:color="auto" w:fill="auto"/>
                <w:rtl w:val="0"/>
                <w:lang w:val="en-US"/>
              </w:rPr>
              <w:t>7</w:t>
            </w:r>
            <w:r>
              <w:rPr>
                <w:rStyle w:val="None"/>
                <w:rFonts w:ascii="Helvetica Neue" w:hAnsi="Helvetica Neue"/>
                <w:b w:val="1"/>
                <w:bCs w:val="1"/>
                <w:sz w:val="20"/>
                <w:szCs w:val="20"/>
                <w:shd w:val="nil" w:color="auto" w:fill="auto"/>
                <w:rtl w:val="0"/>
                <w:lang w:val="en-US"/>
              </w:rPr>
              <w:t>th October 202</w:t>
            </w:r>
            <w:r>
              <w:rPr>
                <w:rStyle w:val="None"/>
                <w:rFonts w:ascii="Helvetica Neue" w:hAnsi="Helvetica Neue"/>
                <w:b w:val="1"/>
                <w:bCs w:val="1"/>
                <w:sz w:val="20"/>
                <w:szCs w:val="20"/>
                <w:shd w:val="nil" w:color="auto" w:fill="auto"/>
                <w:rtl w:val="0"/>
                <w:lang w:val="en-US"/>
              </w:rPr>
              <w:t>5</w:t>
            </w:r>
          </w:p>
        </w:tc>
      </w:tr>
      <w:tr>
        <w:tblPrEx>
          <w:shd w:val="clear" w:color="auto" w:fill="ceddeb"/>
        </w:tblPrEx>
        <w:trPr>
          <w:trHeight w:val="1036" w:hRule="atLeast"/>
        </w:trPr>
        <w:tc>
          <w:tcPr>
            <w:tcW w:type="dxa" w:w="4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pPr>
              <w:pStyle w:val="Body"/>
            </w:pPr>
            <w:r>
              <w:rPr>
                <w:rStyle w:val="None"/>
                <w:rFonts w:ascii="Helvetica Neue" w:hAnsi="Helvetica Neue"/>
                <w:b w:val="1"/>
                <w:bCs w:val="1"/>
                <w:sz w:val="20"/>
                <w:szCs w:val="20"/>
                <w:shd w:val="nil" w:color="auto" w:fill="auto"/>
                <w:rtl w:val="0"/>
                <w:lang w:val="en-US"/>
              </w:rPr>
              <w:t>Name</w:t>
            </w:r>
          </w:p>
        </w:tc>
        <w:tc>
          <w:tcPr>
            <w:tcW w:type="dxa" w:w="4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983" w:hRule="atLeast"/>
        </w:trPr>
        <w:tc>
          <w:tcPr>
            <w:tcW w:type="dxa" w:w="4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pPr>
              <w:pStyle w:val="Body"/>
            </w:pPr>
            <w:r>
              <w:rPr>
                <w:rStyle w:val="None"/>
                <w:rFonts w:ascii="Arial Nova" w:cs="Arial Nova" w:hAnsi="Arial Nova" w:eastAsia="Arial Nova"/>
                <w:b w:val="1"/>
                <w:bCs w:val="1"/>
                <w:sz w:val="20"/>
                <w:szCs w:val="20"/>
                <w:shd w:val="nil" w:color="auto" w:fill="auto"/>
                <w:rtl w:val="0"/>
                <w:lang w:val="en-US"/>
              </w:rPr>
              <w:t>Organisation Name &amp; address</w:t>
            </w:r>
            <w:r>
              <w:rPr>
                <w:rStyle w:val="None"/>
                <w:rFonts w:ascii="Arial Nova" w:cs="Arial Nova" w:hAnsi="Arial Nova" w:eastAsia="Arial Nova"/>
                <w:b w:val="1"/>
                <w:bCs w:val="1"/>
                <w:sz w:val="20"/>
                <w:szCs w:val="20"/>
                <w:shd w:val="nil" w:color="auto" w:fill="auto"/>
              </w:rPr>
            </w:r>
          </w:p>
        </w:tc>
        <w:tc>
          <w:tcPr>
            <w:tcW w:type="dxa" w:w="4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983" w:hRule="atLeast"/>
        </w:trPr>
        <w:tc>
          <w:tcPr>
            <w:tcW w:type="dxa" w:w="4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pPr>
              <w:pStyle w:val="Body"/>
            </w:pPr>
            <w:r>
              <w:rPr>
                <w:rStyle w:val="None"/>
                <w:rFonts w:ascii="Arial Nova" w:cs="Arial Nova" w:hAnsi="Arial Nova" w:eastAsia="Arial Nova"/>
                <w:b w:val="1"/>
                <w:bCs w:val="1"/>
                <w:sz w:val="20"/>
                <w:szCs w:val="20"/>
                <w:shd w:val="nil" w:color="auto" w:fill="auto"/>
                <w:rtl w:val="0"/>
                <w:lang w:val="en-US"/>
              </w:rPr>
              <w:t>Postal Address</w:t>
            </w:r>
          </w:p>
        </w:tc>
        <w:tc>
          <w:tcPr>
            <w:tcW w:type="dxa" w:w="4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490" w:hRule="atLeast"/>
        </w:trPr>
        <w:tc>
          <w:tcPr>
            <w:tcW w:type="dxa" w:w="4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pPr>
              <w:pStyle w:val="Body"/>
            </w:pPr>
            <w:r>
              <w:rPr>
                <w:rStyle w:val="None"/>
                <w:rFonts w:ascii="Helvetica Neue" w:hAnsi="Helvetica Neue"/>
                <w:b w:val="1"/>
                <w:bCs w:val="1"/>
                <w:sz w:val="20"/>
                <w:szCs w:val="20"/>
                <w:shd w:val="nil" w:color="auto" w:fill="auto"/>
                <w:rtl w:val="0"/>
                <w:lang w:val="en-US"/>
              </w:rPr>
              <w:t>Email</w:t>
            </w:r>
          </w:p>
        </w:tc>
        <w:tc>
          <w:tcPr>
            <w:tcW w:type="dxa" w:w="4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504" w:hRule="atLeast"/>
        </w:trPr>
        <w:tc>
          <w:tcPr>
            <w:tcW w:type="dxa" w:w="4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pPr>
              <w:pStyle w:val="Body"/>
            </w:pPr>
            <w:r>
              <w:rPr>
                <w:rStyle w:val="None"/>
                <w:rFonts w:ascii="Helvetica Neue" w:hAnsi="Helvetica Neue"/>
                <w:b w:val="1"/>
                <w:bCs w:val="1"/>
                <w:sz w:val="20"/>
                <w:szCs w:val="20"/>
                <w:shd w:val="nil" w:color="auto" w:fill="auto"/>
                <w:rtl w:val="0"/>
                <w:lang w:val="en-US"/>
              </w:rPr>
              <w:t>Second Email</w:t>
            </w:r>
          </w:p>
        </w:tc>
        <w:tc>
          <w:tcPr>
            <w:tcW w:type="dxa" w:w="4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504" w:hRule="atLeast"/>
        </w:trPr>
        <w:tc>
          <w:tcPr>
            <w:tcW w:type="dxa" w:w="4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pPr>
              <w:pStyle w:val="Body"/>
            </w:pPr>
            <w:r>
              <w:rPr>
                <w:rStyle w:val="None"/>
                <w:rFonts w:ascii="Helvetica Neue" w:hAnsi="Helvetica Neue"/>
                <w:b w:val="1"/>
                <w:bCs w:val="1"/>
                <w:sz w:val="20"/>
                <w:szCs w:val="20"/>
                <w:shd w:val="nil" w:color="auto" w:fill="auto"/>
                <w:rtl w:val="0"/>
                <w:lang w:val="en-US"/>
              </w:rPr>
              <w:t>Phone</w:t>
            </w:r>
          </w:p>
        </w:tc>
        <w:tc>
          <w:tcPr>
            <w:tcW w:type="dxa" w:w="4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1396" w:hRule="atLeast"/>
        </w:trPr>
        <w:tc>
          <w:tcPr>
            <w:tcW w:type="dxa" w:w="4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pPr>
              <w:pStyle w:val="Body"/>
              <w:rPr>
                <w:rStyle w:val="None"/>
                <w:rFonts w:ascii="Helvetica Neue" w:cs="Helvetica Neue" w:hAnsi="Helvetica Neue" w:eastAsia="Helvetica Neue"/>
                <w:b w:val="1"/>
                <w:bCs w:val="1"/>
                <w:sz w:val="20"/>
                <w:szCs w:val="20"/>
                <w:shd w:val="nil" w:color="auto" w:fill="auto"/>
              </w:rPr>
            </w:pPr>
            <w:r>
              <w:rPr>
                <w:rStyle w:val="None"/>
                <w:rFonts w:ascii="Helvetica Neue" w:hAnsi="Helvetica Neue"/>
                <w:b w:val="1"/>
                <w:bCs w:val="1"/>
                <w:sz w:val="20"/>
                <w:szCs w:val="20"/>
                <w:shd w:val="nil" w:color="auto" w:fill="auto"/>
                <w:rtl w:val="0"/>
                <w:lang w:val="en-US"/>
              </w:rPr>
              <w:t>Part 1 training information, if not with A. Katzur</w:t>
            </w:r>
          </w:p>
          <w:p>
            <w:pPr>
              <w:pStyle w:val="Body"/>
              <w:bidi w:val="0"/>
              <w:ind w:left="0" w:right="0" w:firstLine="0"/>
              <w:jc w:val="left"/>
              <w:rPr>
                <w:rStyle w:val="None"/>
                <w:rFonts w:ascii="Helvetica Neue" w:cs="Helvetica Neue" w:hAnsi="Helvetica Neue" w:eastAsia="Helvetica Neue"/>
                <w:b w:val="1"/>
                <w:bCs w:val="1"/>
                <w:sz w:val="20"/>
                <w:szCs w:val="20"/>
                <w:shd w:val="nil" w:color="auto" w:fill="auto"/>
                <w:rtl w:val="0"/>
              </w:rPr>
            </w:pPr>
            <w:r>
              <w:rPr>
                <w:rStyle w:val="None"/>
                <w:rFonts w:ascii="Helvetica Neue" w:hAnsi="Helvetica Neue"/>
                <w:b w:val="1"/>
                <w:bCs w:val="1"/>
                <w:sz w:val="20"/>
                <w:szCs w:val="20"/>
                <w:shd w:val="nil" w:color="auto" w:fill="auto"/>
                <w:rtl w:val="0"/>
                <w:lang w:val="en-US"/>
              </w:rPr>
              <w:t>Trainer</w:t>
            </w:r>
          </w:p>
          <w:p>
            <w:pPr>
              <w:pStyle w:val="Body"/>
              <w:bidi w:val="0"/>
              <w:ind w:left="0" w:right="0" w:firstLine="0"/>
              <w:jc w:val="left"/>
              <w:rPr>
                <w:rStyle w:val="None"/>
                <w:rFonts w:ascii="Helvetica Neue" w:cs="Helvetica Neue" w:hAnsi="Helvetica Neue" w:eastAsia="Helvetica Neue"/>
                <w:b w:val="1"/>
                <w:bCs w:val="1"/>
                <w:sz w:val="20"/>
                <w:szCs w:val="20"/>
                <w:shd w:val="nil" w:color="auto" w:fill="auto"/>
                <w:rtl w:val="0"/>
              </w:rPr>
            </w:pPr>
            <w:r>
              <w:rPr>
                <w:rStyle w:val="None"/>
                <w:rFonts w:ascii="Helvetica Neue" w:hAnsi="Helvetica Neue"/>
                <w:b w:val="1"/>
                <w:bCs w:val="1"/>
                <w:sz w:val="20"/>
                <w:szCs w:val="20"/>
                <w:shd w:val="nil" w:color="auto" w:fill="auto"/>
                <w:rtl w:val="0"/>
                <w:lang w:val="en-US"/>
              </w:rPr>
              <w:t xml:space="preserve">Date </w:t>
            </w:r>
          </w:p>
          <w:p>
            <w:pPr>
              <w:pStyle w:val="Body"/>
              <w:bidi w:val="0"/>
              <w:ind w:left="0" w:right="0" w:firstLine="0"/>
              <w:jc w:val="left"/>
              <w:rPr>
                <w:rtl w:val="0"/>
              </w:rPr>
            </w:pPr>
            <w:r>
              <w:rPr>
                <w:rStyle w:val="None"/>
                <w:rFonts w:ascii="Helvetica Neue" w:hAnsi="Helvetica Neue"/>
                <w:i w:val="1"/>
                <w:iCs w:val="1"/>
                <w:sz w:val="20"/>
                <w:szCs w:val="20"/>
                <w:shd w:val="nil" w:color="auto" w:fill="auto"/>
                <w:rtl w:val="0"/>
                <w:lang w:val="en-US"/>
              </w:rPr>
              <w:t>(Please send a copy of your certificate if not done with A Katzur)</w:t>
            </w:r>
          </w:p>
        </w:tc>
        <w:tc>
          <w:tcPr>
            <w:tcW w:type="dxa" w:w="4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754" w:hRule="atLeast"/>
        </w:trPr>
        <w:tc>
          <w:tcPr>
            <w:tcW w:type="dxa" w:w="4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pPr>
              <w:pStyle w:val="Body"/>
            </w:pPr>
            <w:r>
              <w:rPr>
                <w:rStyle w:val="None"/>
                <w:rFonts w:ascii="Helvetica Neue" w:hAnsi="Helvetica Neue"/>
                <w:b w:val="1"/>
                <w:bCs w:val="1"/>
                <w:sz w:val="20"/>
                <w:szCs w:val="20"/>
                <w:shd w:val="nil" w:color="auto" w:fill="auto"/>
                <w:rtl w:val="0"/>
                <w:lang w:val="en-US"/>
              </w:rPr>
              <w:t>Professional Body &amp; registration number (if applicable)</w:t>
            </w:r>
          </w:p>
        </w:tc>
        <w:tc>
          <w:tcPr>
            <w:tcW w:type="dxa" w:w="4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923" w:hRule="atLeast"/>
        </w:trPr>
        <w:tc>
          <w:tcPr>
            <w:tcW w:type="dxa" w:w="4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pPr>
              <w:pStyle w:val="Body"/>
              <w:rPr>
                <w:rStyle w:val="None"/>
                <w:rFonts w:ascii="Helvetica Neue" w:cs="Helvetica Neue" w:hAnsi="Helvetica Neue" w:eastAsia="Helvetica Neue"/>
                <w:b w:val="1"/>
                <w:bCs w:val="1"/>
                <w:sz w:val="20"/>
                <w:szCs w:val="20"/>
                <w:shd w:val="nil" w:color="auto" w:fill="auto"/>
              </w:rPr>
            </w:pPr>
            <w:r>
              <w:rPr>
                <w:rStyle w:val="None"/>
                <w:rFonts w:ascii="Helvetica Neue" w:hAnsi="Helvetica Neue"/>
                <w:b w:val="1"/>
                <w:bCs w:val="1"/>
                <w:sz w:val="20"/>
                <w:szCs w:val="20"/>
                <w:shd w:val="nil" w:color="auto" w:fill="auto"/>
                <w:rtl w:val="0"/>
                <w:lang w:val="en-US"/>
              </w:rPr>
              <w:t>Dietary requirements</w:t>
            </w:r>
          </w:p>
          <w:p>
            <w:pPr>
              <w:pStyle w:val="Body"/>
              <w:bidi w:val="0"/>
              <w:ind w:left="0" w:right="0" w:firstLine="0"/>
              <w:jc w:val="left"/>
              <w:rPr>
                <w:rStyle w:val="None"/>
                <w:rFonts w:ascii="Arial" w:cs="Arial" w:hAnsi="Arial" w:eastAsia="Arial"/>
                <w:sz w:val="20"/>
                <w:szCs w:val="20"/>
                <w:shd w:val="nil" w:color="auto" w:fill="auto"/>
                <w:rtl w:val="0"/>
              </w:rPr>
            </w:pPr>
            <w:r>
              <w:rPr>
                <w:rStyle w:val="None"/>
                <w:rFonts w:ascii="Arial" w:hAnsi="Arial"/>
                <w:sz w:val="20"/>
                <w:szCs w:val="20"/>
                <w:shd w:val="nil" w:color="auto" w:fill="auto"/>
                <w:rtl w:val="0"/>
                <w:lang w:val="en-US"/>
              </w:rPr>
              <w:t>Plant based catering, please let us know if you have any other dietary requirements</w:t>
            </w:r>
          </w:p>
          <w:p>
            <w:pPr>
              <w:pStyle w:val="Body"/>
              <w:bidi w:val="0"/>
              <w:ind w:left="0" w:right="0" w:firstLine="0"/>
              <w:jc w:val="left"/>
              <w:rPr>
                <w:rtl w:val="0"/>
              </w:rPr>
            </w:pPr>
            <w:r>
              <w:rPr>
                <w:rStyle w:val="None"/>
                <w:rFonts w:ascii="Arial" w:hAnsi="Arial"/>
                <w:sz w:val="20"/>
                <w:szCs w:val="20"/>
                <w:shd w:val="nil" w:color="auto" w:fill="auto"/>
                <w:rtl w:val="0"/>
                <w:lang w:val="en-US"/>
              </w:rPr>
              <w:t>Morning/Afternoon Tea &amp; Lunch will be provided</w:t>
            </w:r>
          </w:p>
        </w:tc>
        <w:tc>
          <w:tcPr>
            <w:tcW w:type="dxa" w:w="4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923" w:hRule="atLeast"/>
        </w:trPr>
        <w:tc>
          <w:tcPr>
            <w:tcW w:type="dxa" w:w="4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pPr>
              <w:pStyle w:val="Body"/>
            </w:pPr>
            <w:r>
              <w:rPr>
                <w:rStyle w:val="None"/>
                <w:rFonts w:ascii="Helvetica Neue" w:hAnsi="Helvetica Neue"/>
                <w:b w:val="1"/>
                <w:bCs w:val="1"/>
                <w:sz w:val="20"/>
                <w:szCs w:val="20"/>
                <w:shd w:val="nil" w:color="auto" w:fill="auto"/>
                <w:rtl w:val="0"/>
                <w:lang w:val="en-US"/>
              </w:rPr>
              <w:t>How did you hear about us?</w:t>
            </w:r>
          </w:p>
        </w:tc>
        <w:tc>
          <w:tcPr>
            <w:tcW w:type="dxa" w:w="4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r>
      <w:tr>
        <w:tblPrEx>
          <w:shd w:val="clear" w:color="auto" w:fill="ceddeb"/>
        </w:tblPrEx>
        <w:trPr>
          <w:trHeight w:val="984" w:hRule="atLeast"/>
        </w:trPr>
        <w:tc>
          <w:tcPr>
            <w:tcW w:type="dxa" w:w="48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pPr>
              <w:pStyle w:val="Body"/>
            </w:pPr>
            <w:r>
              <w:rPr>
                <w:rStyle w:val="None"/>
                <w:rFonts w:ascii="Helvetica Neue" w:hAnsi="Helvetica Neue"/>
                <w:b w:val="1"/>
                <w:bCs w:val="1"/>
                <w:sz w:val="20"/>
                <w:szCs w:val="20"/>
                <w:shd w:val="nil" w:color="auto" w:fill="auto"/>
                <w:rtl w:val="0"/>
                <w:lang w:val="en-US"/>
              </w:rPr>
              <w:t>Other special needs</w:t>
            </w:r>
            <w:r>
              <w:rPr>
                <w:rStyle w:val="None"/>
                <w:rFonts w:ascii="Helvetica Neue" w:cs="Helvetica Neue" w:hAnsi="Helvetica Neue" w:eastAsia="Helvetica Neue"/>
                <w:b w:val="1"/>
                <w:bCs w:val="1"/>
                <w:sz w:val="20"/>
                <w:szCs w:val="20"/>
                <w:shd w:val="nil" w:color="auto" w:fill="auto"/>
              </w:rPr>
            </w:r>
          </w:p>
        </w:tc>
        <w:tc>
          <w:tcPr>
            <w:tcW w:type="dxa" w:w="4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efe"/>
            <w:tcMar>
              <w:top w:type="dxa" w:w="80"/>
              <w:left w:type="dxa" w:w="80"/>
              <w:bottom w:type="dxa" w:w="80"/>
              <w:right w:type="dxa" w:w="80"/>
            </w:tcMar>
            <w:vAlign w:val="top"/>
          </w:tcPr>
          <w:p/>
        </w:tc>
      </w:tr>
    </w:tbl>
    <w:p>
      <w:pPr>
        <w:pStyle w:val="Body"/>
        <w:widowControl w:val="0"/>
        <w:ind w:left="108" w:hanging="108"/>
        <w:rPr>
          <w:rStyle w:val="None"/>
          <w:rFonts w:ascii="Calibri" w:cs="Calibri" w:hAnsi="Calibri" w:eastAsia="Calibri"/>
          <w:b w:val="1"/>
          <w:bCs w:val="1"/>
          <w:i w:val="1"/>
          <w:i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76" w:lineRule="auto"/>
        <w:jc w:val="both"/>
        <w:rPr>
          <w:rStyle w:val="None"/>
          <w:rFonts w:ascii="Arial Nova" w:cs="Arial Nova" w:hAnsi="Arial Nova" w:eastAsia="Arial Nova"/>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line="276" w:lineRule="auto"/>
        <w:jc w:val="both"/>
        <w:rPr>
          <w:rStyle w:val="None"/>
          <w:rFonts w:ascii="Arial Nova" w:cs="Arial Nova" w:hAnsi="Arial Nova" w:eastAsia="Arial Nova"/>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Arial Nova" w:cs="Arial Nova" w:hAnsi="Arial Nova" w:eastAsia="Arial Nov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Once you have returned your registration to </w:t>
      </w:r>
      <w:r>
        <w:rPr>
          <w:rStyle w:val="Hyperlink.1"/>
        </w:rPr>
        <w:fldChar w:fldCharType="begin" w:fldLock="0"/>
      </w:r>
      <w:r>
        <w:rPr>
          <w:rStyle w:val="Hyperlink.1"/>
        </w:rPr>
        <w:instrText xml:space="preserve"> HYPERLINK "mailto:info@astridkatzur.com"</w:instrText>
      </w:r>
      <w:r>
        <w:rPr>
          <w:rStyle w:val="Hyperlink.1"/>
        </w:rPr>
        <w:fldChar w:fldCharType="separate" w:fldLock="0"/>
      </w:r>
      <w:r>
        <w:rPr>
          <w:rStyle w:val="Hyperlink.1"/>
          <w:rtl w:val="0"/>
          <w:lang w:val="de-DE"/>
        </w:rPr>
        <w:t>info@astridkatzur.com</w:t>
      </w:r>
      <w:r>
        <w:rPr/>
        <w:fldChar w:fldCharType="end" w:fldLock="0"/>
      </w:r>
      <w:r>
        <w:rPr>
          <w:rStyle w:val="None"/>
          <w:rFonts w:ascii="Arial Nova" w:cs="Arial Nova" w:hAnsi="Arial Nova" w:eastAsia="Arial Nova"/>
          <w:caps w:val="0"/>
          <w:smallCaps w:val="0"/>
          <w:strike w:val="0"/>
          <w:dstrike w:val="0"/>
          <w:outline w:val="0"/>
          <w:color w:val="000000"/>
          <w:sz w:val="22"/>
          <w:szCs w:val="22"/>
          <w:u w:val="none" w:color="000000"/>
          <w:vertAlign w:val="baseline"/>
          <w:rtl w:val="0"/>
          <w:lang w:val="en-US"/>
          <w14:textFill>
            <w14:solidFill>
              <w14:srgbClr w14:val="000000"/>
            </w14:solidFill>
          </w14:textFill>
        </w:rPr>
        <w:t xml:space="preserve"> a confirmation and an invoice will be sent out.</w:t>
      </w:r>
      <w:r>
        <w:rPr>
          <w:rStyle w:val="None"/>
          <w:rFonts w:ascii="Arial Nova" w:cs="Arial Nova" w:hAnsi="Arial Nova" w:eastAsia="Arial Nova"/>
          <w:sz w:val="22"/>
          <w:szCs w:val="22"/>
          <w:rtl w:val="0"/>
        </w:rPr>
        <w:t xml:space="preserve"> </w:t>
      </w:r>
      <w:r>
        <w:rPr>
          <w:rStyle w:val="None"/>
          <w:rFonts w:ascii="Arial Nova" w:cs="Arial Nova" w:hAnsi="Arial Nova" w:eastAsia="Arial Nova"/>
          <w:caps w:val="0"/>
          <w:smallCaps w:val="0"/>
          <w:strike w:val="0"/>
          <w:dstrike w:val="0"/>
          <w:outline w:val="0"/>
          <w:color w:val="000000"/>
          <w:sz w:val="22"/>
          <w:szCs w:val="22"/>
          <w:u w:val="none" w:color="000000"/>
          <w:vertAlign w:val="baseline"/>
          <w:rtl w:val="0"/>
          <w:lang w:val="en-US"/>
          <w14:textFill>
            <w14:solidFill>
              <w14:srgbClr w14:val="000000"/>
            </w14:solidFill>
          </w14:textFill>
        </w:rPr>
        <w:t>Please ensure you have read the terms and conditions of training</w:t>
      </w:r>
    </w:p>
    <w:p>
      <w:pPr>
        <w:pStyle w:val="Body"/>
        <w:spacing w:line="276" w:lineRule="auto"/>
        <w:jc w:val="both"/>
        <w:rPr>
          <w:rStyle w:val="None"/>
          <w:rFonts w:ascii="Arial Nova" w:cs="Arial Nova" w:hAnsi="Arial Nova" w:eastAsia="Arial Nova"/>
          <w:sz w:val="22"/>
          <w:szCs w:val="22"/>
        </w:rPr>
      </w:pPr>
      <w:r>
        <w:rPr>
          <w:rStyle w:val="None"/>
          <w:rFonts w:ascii="Arial Nova" w:cs="Arial Nova" w:hAnsi="Arial Nova" w:eastAsia="Arial Nova"/>
          <w:caps w:val="0"/>
          <w:smallCaps w:val="0"/>
          <w:strike w:val="0"/>
          <w:dstrike w:val="0"/>
          <w:outline w:val="0"/>
          <w:color w:val="000000"/>
          <w:sz w:val="22"/>
          <w:szCs w:val="22"/>
          <w:u w:val="none" w:color="000000"/>
          <w:vertAlign w:val="baseline"/>
          <w:rtl w:val="0"/>
          <w14:textFill>
            <w14:solidFill>
              <w14:srgbClr w14:val="000000"/>
            </w14:solidFill>
          </w14:textFill>
        </w:rPr>
        <w:t>document.</w:t>
      </w:r>
    </w:p>
    <w:p>
      <w:pPr>
        <w:pStyle w:val="Body"/>
        <w:spacing w:line="276" w:lineRule="auto"/>
        <w:jc w:val="both"/>
        <w:rPr>
          <w:rStyle w:val="None"/>
          <w:rFonts w:ascii="Arial Nova" w:cs="Arial Nova" w:hAnsi="Arial Nova" w:eastAsia="Arial Nova"/>
          <w:caps w:val="0"/>
          <w:smallCaps w:val="0"/>
          <w:strike w:val="0"/>
          <w:dstrike w:val="0"/>
          <w:outline w:val="0"/>
          <w:color w:val="000000"/>
          <w:sz w:val="22"/>
          <w:szCs w:val="22"/>
          <w:u w:val="none" w:color="000000"/>
          <w:vertAlign w:val="baseline"/>
          <w14:textFill>
            <w14:solidFill>
              <w14:srgbClr w14:val="000000"/>
            </w14:solidFill>
          </w14:textFill>
        </w:rPr>
      </w:pPr>
      <w:r>
        <w:rPr>
          <w:rStyle w:val="None"/>
          <w:rFonts w:ascii="Arial Nova" w:cs="Arial Nova" w:hAnsi="Arial Nova" w:eastAsia="Arial Nova"/>
          <w:caps w:val="0"/>
          <w:smallCaps w:val="0"/>
          <w:strike w:val="0"/>
          <w:dstrike w:val="0"/>
          <w:outline w:val="0"/>
          <w:color w:val="000000"/>
          <w:sz w:val="22"/>
          <w:szCs w:val="22"/>
          <w:u w:val="none" w:color="000000"/>
          <w:vertAlign w:val="baseline"/>
          <w:rtl w:val="0"/>
          <w:lang w:val="en-US"/>
          <w14:textFill>
            <w14:solidFill>
              <w14:srgbClr w14:val="000000"/>
            </w14:solidFill>
          </w14:textFill>
        </w:rPr>
        <w:t>Looking forward to meeting you at the training,</w:t>
      </w:r>
    </w:p>
    <w:p>
      <w:pPr>
        <w:pStyle w:val="Body"/>
        <w:spacing w:line="276" w:lineRule="auto"/>
        <w:jc w:val="both"/>
        <w:rPr>
          <w:rStyle w:val="None"/>
          <w:rFonts w:ascii="Arial Nova" w:cs="Arial Nova" w:hAnsi="Arial Nova" w:eastAsia="Arial Nova"/>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line="276" w:lineRule="auto"/>
        <w:jc w:val="both"/>
        <w:rPr>
          <w:rStyle w:val="None"/>
          <w:rFonts w:ascii="Arial Nova" w:cs="Arial Nova" w:hAnsi="Arial Nova" w:eastAsia="Arial Nova"/>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Arial Nova" w:cs="Arial Nova" w:hAnsi="Arial Nova" w:eastAsia="Arial Nova"/>
          <w:sz w:val="22"/>
          <w:szCs w:val="22"/>
          <w:rtl w:val="0"/>
          <w:lang w:val="de-DE"/>
        </w:rPr>
        <w:t>Dr Allister Bush</w:t>
      </w:r>
    </w:p>
    <w:p>
      <w:pPr>
        <w:pStyle w:val="Body"/>
        <w:spacing w:line="276" w:lineRule="auto"/>
        <w:jc w:val="both"/>
      </w:pPr>
      <w:r>
        <w:rPr>
          <w:rStyle w:val="None"/>
          <w:rFonts w:ascii="Arial Nova" w:cs="Arial Nova" w:hAnsi="Arial Nova" w:eastAsia="Arial Nova"/>
          <w:sz w:val="22"/>
          <w:szCs w:val="22"/>
          <w:rtl w:val="0"/>
        </w:rPr>
        <w:t>Psychiatrist</w:t>
      </w:r>
    </w:p>
    <w:sectPr>
      <w:headerReference w:type="default" r:id="rId4"/>
      <w:footerReference w:type="default" r:id="rId5"/>
      <w:pgSz w:w="11900" w:h="16840" w:orient="portrait"/>
      <w:pgMar w:top="1558" w:right="1079" w:bottom="795" w:left="1134"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Nova">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819"/>
        <w:tab w:val="right" w:pos="9020"/>
        <w:tab w:val="right" w:pos="9612"/>
      </w:tabs>
    </w:pPr>
    <w:r>
      <w:rPr>
        <w:rFonts w:ascii="Arial" w:hAnsi="Arial"/>
        <w:caps w:val="0"/>
        <w:smallCaps w:val="0"/>
        <w:strike w:val="0"/>
        <w:dstrike w:val="0"/>
        <w:outline w:val="0"/>
        <w:color w:val="000000"/>
        <w:u w:val="none" w:color="000000"/>
        <w:shd w:val="nil" w:color="auto" w:fill="auto"/>
        <w:vertAlign w:val="baseline"/>
        <w14:textFill>
          <w14:solidFill>
            <w14:srgbClr w14:val="000000"/>
          </w14:solidFill>
        </w14:textFill>
      </w:rPr>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rFonts w:ascii="Arial Nova" w:cs="Arial Nova" w:hAnsi="Arial Nova" w:eastAsia="Arial Nova"/>
      <w:b w:val="1"/>
      <w:bCs w:val="1"/>
      <w:i w:val="1"/>
      <w:iCs w:val="1"/>
      <w:caps w:val="0"/>
      <w:smallCaps w:val="0"/>
      <w:strike w:val="0"/>
      <w:dstrike w:val="0"/>
      <w:outline w:val="0"/>
      <w:color w:val="0563c1"/>
      <w:u w:val="single" w:color="0563c1"/>
      <w:shd w:val="nil" w:color="auto" w:fill="auto"/>
      <w:vertAlign w:val="baseline"/>
      <w14:textFill>
        <w14:solidFill>
          <w14:srgbClr w14:val="0563C1"/>
        </w14:solidFill>
      </w14:textFill>
    </w:rPr>
  </w:style>
  <w:style w:type="character" w:styleId="Hyperlink.1">
    <w:name w:val="Hyperlink.1"/>
    <w:basedOn w:val="None"/>
    <w:next w:val="Hyperlink.1"/>
    <w:rPr>
      <w:rFonts w:ascii="Arial Nova" w:cs="Arial Nova" w:hAnsi="Arial Nova" w:eastAsia="Arial Nova"/>
      <w:caps w:val="0"/>
      <w:smallCaps w:val="0"/>
      <w:strike w:val="0"/>
      <w:dstrike w:val="0"/>
      <w:outline w:val="0"/>
      <w:color w:val="000000"/>
      <w:sz w:val="22"/>
      <w:szCs w:val="22"/>
      <w:u w:val="single" w:color="000000"/>
      <w:vertAlign w:val="base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